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1"/>
        <w:contextualSpacing/>
        <w:ind w:left="4536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6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9"/>
        <w:ind w:left="4536"/>
        <w:rPr>
          <w:iCs/>
          <w:sz w:val="20"/>
          <w:szCs w:val="20"/>
        </w:rPr>
      </w:pPr>
      <w:r>
        <w:rPr>
          <w:sz w:val="20"/>
          <w:szCs w:val="20"/>
        </w:rPr>
        <w:t xml:space="preserve">к Условиям </w:t>
      </w:r>
      <w:r>
        <w:rPr>
          <w:iCs/>
          <w:sz w:val="20"/>
          <w:szCs w:val="20"/>
        </w:rPr>
        <w:t xml:space="preserve">дистанционного банковского обслуживания юридических лиц и индивидуальных предпринимателей </w:t>
        <w:br w:type="textWrapping" w:clear="all"/>
        <w:t xml:space="preserve">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iCs/>
          <w:sz w:val="20"/>
          <w:szCs w:val="20"/>
        </w:rPr>
      </w:r>
    </w:p>
    <w:p>
      <w:pPr>
        <w:pStyle w:val="739"/>
        <w:ind w:left="4860" w:hanging="4860"/>
        <w:tabs>
          <w:tab w:val="left" w:pos="7371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pStyle w:val="739"/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ЗАЯВЛЕНИЕ ОБ ИЗМЕНЕНИИ НОМЕРА МОБИЛЬНОГО ТЕЛЕФОНА/ОТПРАВКЕ ВРЕМЕННОГО ПАРОЛЯ ДЛЯ ИС СВОЙ БИЗНЕС  </w:t>
      </w:r>
      <w:r>
        <w:rPr>
          <w:b/>
          <w:bCs/>
          <w:sz w:val="18"/>
          <w:szCs w:val="18"/>
        </w:rPr>
      </w:r>
    </w:p>
    <w:tbl>
      <w:tblPr>
        <w:tblW w:w="0" w:type="dxa"/>
        <w:tblInd w:w="-176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48"/>
        <w:gridCol w:w="1701"/>
        <w:gridCol w:w="2410"/>
        <w:gridCol w:w="29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"/>
        </w:trPr>
        <w:tc>
          <w:tcPr>
            <w:gridSpan w:val="4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07" w:type="dxa"/>
            <w:vAlign w:val="top"/>
            <w:textDirection w:val="lrTb"/>
            <w:noWrap w:val="false"/>
          </w:tcPr>
          <w:p>
            <w:pPr>
              <w:pStyle w:val="790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3"/>
          <w:trHeight w:val="53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739"/>
              <w:rPr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Полное наименование Клиента: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07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before="20" w:after="20"/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деятельность/занимающегося частной практикой)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"/>
        </w:trPr>
        <w:tc>
          <w:tcPr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739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Действующий на основании:   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39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Устав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739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Доверенность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948" w:type="dxa"/>
            <w:vAlign w:val="top"/>
            <w:textDirection w:val="lrTb"/>
            <w:noWrap w:val="false"/>
          </w:tcPr>
          <w:p>
            <w:pPr>
              <w:pStyle w:val="739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Иной документ_________________(указать)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2"/>
        </w:trPr>
        <w:tc>
          <w:tcPr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739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ИНН:     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7059" w:type="dxa"/>
            <w:vAlign w:val="top"/>
            <w:textDirection w:val="lrTb"/>
            <w:noWrap w:val="false"/>
          </w:tcPr>
          <w:p>
            <w:pPr>
              <w:pStyle w:val="739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"/>
        </w:trPr>
        <w:tc>
          <w:tcPr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pStyle w:val="739"/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От имени Клиента: Ф.И.О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7059" w:type="dxa"/>
            <w:vAlign w:val="top"/>
            <w:textDirection w:val="lrTb"/>
            <w:noWrap w:val="false"/>
          </w:tcPr>
          <w:p>
            <w:pPr>
              <w:pStyle w:val="739"/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</w:tbl>
    <w:p>
      <w:pPr>
        <w:pStyle w:val="739"/>
        <w:rPr>
          <w:vanish/>
        </w:rPr>
      </w:pPr>
      <w:r>
        <w:rPr>
          <w:vanish/>
        </w:rPr>
      </w:r>
      <w:r>
        <w:rPr>
          <w:vanish/>
        </w:rPr>
      </w:r>
    </w:p>
    <w:tbl>
      <w:tblPr>
        <w:tblpPr w:horzAnchor="text" w:tblpXSpec="center" w:vertAnchor="text" w:tblpY="1" w:leftFromText="180" w:topFromText="0" w:rightFromText="180" w:bottomFromText="0"/>
        <w:tblW w:w="10235" w:type="dxa"/>
        <w:tblInd w:w="0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1276"/>
        <w:gridCol w:w="2409"/>
        <w:gridCol w:w="493"/>
        <w:gridCol w:w="2342"/>
        <w:gridCol w:w="205"/>
        <w:gridCol w:w="25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"/>
        </w:trPr>
        <w:tc>
          <w:tcPr>
            <w:gridSpan w:val="7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both"/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Настоящим прошу: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"/>
        </w:trPr>
        <w:tc>
          <w:tcPr>
            <w:gridSpan w:val="7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both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изменить зарегистрированный номер уполномоченному(ым) лицу(ам)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Ф.И.О. уполномоченного лица Клиента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(полностью)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040" w:type="dxa"/>
            <w:vAlign w:val="top"/>
            <w:textDirection w:val="lrTb"/>
            <w:noWrap w:val="false"/>
          </w:tcPr>
          <w:p>
            <w:pPr>
              <w:pStyle w:val="739"/>
              <w:ind w:left="180"/>
              <w:jc w:val="center"/>
              <w:rPr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b/>
                <w:iCs/>
                <w:sz w:val="18"/>
                <w:szCs w:val="18"/>
              </w:rPr>
              <w:t xml:space="preserve">Паспортные данные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  <w:p>
            <w:pPr>
              <w:pStyle w:val="790"/>
              <w:ind w:left="0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(серия и № паспорта, кем и когда выдан, код подразделения)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Номер мобильного телефона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040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+7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040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+7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7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и направлять на указанный (е) номер(а) телефона временный(е) пароль(и) для авторизации в ИС Свой Бизнес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7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both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MS Gothic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направить новый временный(ый) пароль(и) для авторизации в ИС Свой Бизнес на зарегистрированный номер указанному(ым) уполномоченному(ым) лицу(ам)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Ф.И.О. уполномоченного лица Клиента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(полностью)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591" w:type="dxa"/>
            <w:vAlign w:val="top"/>
            <w:textDirection w:val="lrTb"/>
            <w:noWrap w:val="false"/>
          </w:tcPr>
          <w:p>
            <w:pPr>
              <w:pStyle w:val="739"/>
              <w:ind w:left="180"/>
              <w:jc w:val="center"/>
              <w:rPr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b/>
                <w:iCs/>
                <w:sz w:val="18"/>
                <w:szCs w:val="18"/>
              </w:rPr>
              <w:t xml:space="preserve">Паспортные данные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(серия и № паспорта, кем и когда выдан, код подразделения)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591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591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7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23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both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Персональные данные, содержащиеся в настоящей форме и полученные непосредственно от субъекта персональных данных, обрабатываются АО «Россельхозбанк»: расположенным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 адресу: 119034, г. Москва, Гагаринский пер., д. 3, в целях осуществления деятельности предусмотренной Уставом АО «Россельхозбанк», в том числе, но, не ограничиваясь, осуществления банковских операций и иных сделок. Обработка персональных данных осуществ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ляется с использованием средств автоматизации и/или без использования средств автоматизации путем сбора, получения, записи, систематизации, накопления, обобщения, хранения, уточнения (обновления, изменения), извлечения, использования, передачи, предоставле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ния, доступа, блокирования, удаления и уничтожения персональных данных. Условия прекращения обработки персональных данных: отзыв согласия на обработку персональных данных, достижение цели обработки персональных данных, утрата необходимости в ее достижении.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gridSpan w:val="4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137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98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cs="Times New Roman"/>
                <w:iCs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"/>
        </w:trPr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342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756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"/>
        </w:trPr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342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756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"/>
        </w:trPr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342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2756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jc w:val="center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"/>
        </w:trPr>
        <w:tc>
          <w:tcPr>
            <w:gridSpan w:val="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137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 w:cs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98" w:type="dxa"/>
            <w:vAlign w:val="top"/>
            <w:textDirection w:val="lrTb"/>
            <w:noWrap w:val="false"/>
          </w:tcPr>
          <w:p>
            <w:pPr>
              <w:pStyle w:val="790"/>
              <w:ind w:left="29"/>
              <w:spacing w:after="0"/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framePr w:hSpace="180" w:wrap="around" w:vAnchor="text" w:hAnchor="text" w:xAlign="center" w:y="1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hAnsi="Times New Roman" w:eastAsia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</w:r>
          </w:p>
        </w:tc>
      </w:tr>
    </w:tbl>
    <w:p>
      <w:r/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9070205080204"/>
  </w:font>
  <w:font w:name="Segoe UI Symbol">
    <w:panose1 w:val="020B0502040204020203"/>
  </w:font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MS Sans Serif">
    <w:panose1 w:val="02000603000000000000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Arial CYR">
    <w:panose1 w:val="020B060402020202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rStyle w:val="784"/>
      </w:rPr>
      <w:framePr w:wrap="around" w:vAnchor="text" w:hAnchor="margin" w:xAlign="right" w:y="1"/>
    </w:pPr>
    <w:r>
      <w:rPr>
        <w:rStyle w:val="784"/>
      </w:rPr>
      <w:fldChar w:fldCharType="begin"/>
    </w:r>
    <w:r>
      <w:rPr>
        <w:rStyle w:val="784"/>
      </w:rPr>
      <w:instrText xml:space="preserve">PAGE  </w:instrText>
    </w:r>
    <w:r>
      <w:rPr>
        <w:rStyle w:val="784"/>
      </w:rPr>
      <w:fldChar w:fldCharType="end"/>
    </w:r>
    <w:r>
      <w:rPr>
        <w:rStyle w:val="784"/>
      </w:rPr>
    </w:r>
    <w:r>
      <w:rPr>
        <w:rStyle w:val="784"/>
      </w:rPr>
    </w:r>
  </w:p>
  <w:p>
    <w:pPr>
      <w:pStyle w:val="759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36"/>
        <w:szCs w:val="3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200" w:hanging="1440"/>
        <w:tabs>
          <w:tab w:val="num" w:pos="7200" w:leader="none"/>
        </w:tabs>
      </w:p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bullet"/>
      <w:isLgl w:val="false"/>
      <w:suff w:val="tab"/>
      <w:lvlText w:val="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color w:val="000000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pStyle w:val="776"/>
      <w:isLgl w:val="false"/>
      <w:suff w:val="tab"/>
      <w:lvlText w:val="Раздел %1."/>
      <w:lvlJc w:val="left"/>
      <w:pPr>
        <w:tabs>
          <w:tab w:val="num" w:pos="14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9">
    <w:multiLevelType w:val="hybridMultilevel"/>
    <w:lvl w:ilvl="0">
      <w:start w:val="1"/>
      <w:numFmt w:val="decimal"/>
      <w:pStyle w:val="764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pStyle w:val="782"/>
      <w:isLgl w:val="false"/>
      <w:suff w:val="tab"/>
      <w:lvlText w:val="Статья %1. "/>
      <w:lvlJc w:val="left"/>
      <w:pPr>
        <w:ind w:left="0" w:firstLine="0"/>
        <w:tabs>
          <w:tab w:val="num" w:pos="1440" w:leader="none"/>
        </w:tabs>
      </w:pPr>
      <w:rPr>
        <w:rFonts w:ascii="Times New Roman" w:hAnsi="Times New Roman" w:cs="Arial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  <w:tabs>
          <w:tab w:val="num" w:pos="1980" w:leader="none"/>
        </w:tabs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3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1146" w:hanging="360"/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  <w:tabs>
          <w:tab w:val="num" w:pos="54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  <w:tabs>
          <w:tab w:val="num" w:pos="540" w:leader="none"/>
        </w:tabs>
      </w:p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  <w:tabs>
          <w:tab w:val="num" w:pos="1440" w:leader="none"/>
        </w:tabs>
      </w:pPr>
      <w:rPr>
        <w:b/>
        <w:i w:val="0"/>
        <w:sz w:val="20"/>
        <w:szCs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36">
    <w:multiLevelType w:val="hybridMultilevel"/>
    <w:lvl w:ilvl="0">
      <w:start w:val="1"/>
      <w:numFmt w:val="decimal"/>
      <w:pStyle w:val="76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54" w:hanging="945"/>
        <w:tabs>
          <w:tab w:val="num" w:pos="165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3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60" w:hanging="360"/>
        <w:tabs>
          <w:tab w:val="num" w:pos="9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7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9"/>
  </w:num>
  <w:num w:numId="2">
    <w:abstractNumId w:val="36"/>
  </w:num>
  <w:num w:numId="3">
    <w:abstractNumId w:val="27"/>
  </w:num>
  <w:num w:numId="4">
    <w:abstractNumId w:val="42"/>
  </w:num>
  <w:num w:numId="5">
    <w:abstractNumId w:val="13"/>
  </w:num>
  <w:num w:numId="6">
    <w:abstractNumId w:val="0"/>
  </w:num>
  <w:num w:numId="7">
    <w:abstractNumId w:val="22"/>
  </w:num>
  <w:num w:numId="8">
    <w:abstractNumId w:val="21"/>
  </w:num>
  <w:num w:numId="9">
    <w:abstractNumId w:val="39"/>
  </w:num>
  <w:num w:numId="10">
    <w:abstractNumId w:val="28"/>
  </w:num>
  <w:num w:numId="11">
    <w:abstractNumId w:val="33"/>
  </w:num>
  <w:num w:numId="12">
    <w:abstractNumId w:val="15"/>
  </w:num>
  <w:num w:numId="13">
    <w:abstractNumId w:val="37"/>
  </w:num>
  <w:num w:numId="14">
    <w:abstractNumId w:val="18"/>
  </w:num>
  <w:num w:numId="15">
    <w:abstractNumId w:val="10"/>
  </w:num>
  <w:num w:numId="16">
    <w:abstractNumId w:val="14"/>
  </w:num>
  <w:num w:numId="17">
    <w:abstractNumId w:val="23"/>
  </w:num>
  <w:num w:numId="18">
    <w:abstractNumId w:val="11"/>
  </w:num>
  <w:num w:numId="19">
    <w:abstractNumId w:val="9"/>
  </w:num>
  <w:num w:numId="20">
    <w:abstractNumId w:val="3"/>
  </w:num>
  <w:num w:numId="21">
    <w:abstractNumId w:val="19"/>
  </w:num>
  <w:num w:numId="22">
    <w:abstractNumId w:val="17"/>
  </w:num>
  <w:num w:numId="23">
    <w:abstractNumId w:val="38"/>
  </w:num>
  <w:num w:numId="24">
    <w:abstractNumId w:val="26"/>
  </w:num>
  <w:num w:numId="25">
    <w:abstractNumId w:val="43"/>
  </w:num>
  <w:num w:numId="26">
    <w:abstractNumId w:val="40"/>
  </w:num>
  <w:num w:numId="27">
    <w:abstractNumId w:val="5"/>
  </w:num>
  <w:num w:numId="28">
    <w:abstractNumId w:val="32"/>
  </w:num>
  <w:num w:numId="29">
    <w:abstractNumId w:val="24"/>
  </w:num>
  <w:num w:numId="30">
    <w:abstractNumId w:val="7"/>
  </w:num>
  <w:num w:numId="31">
    <w:abstractNumId w:val="6"/>
  </w:num>
  <w:num w:numId="32">
    <w:abstractNumId w:val="4"/>
  </w:num>
  <w:num w:numId="33">
    <w:abstractNumId w:val="45"/>
  </w:num>
  <w:num w:numId="34">
    <w:abstractNumId w:val="2"/>
  </w:num>
  <w:num w:numId="35">
    <w:abstractNumId w:val="35"/>
  </w:num>
  <w:num w:numId="36">
    <w:abstractNumId w:val="8"/>
  </w:num>
  <w:num w:numId="37">
    <w:abstractNumId w:val="25"/>
  </w:num>
  <w:num w:numId="38">
    <w:abstractNumId w:val="41"/>
  </w:num>
  <w:num w:numId="39">
    <w:abstractNumId w:val="20"/>
  </w:num>
  <w:num w:numId="40">
    <w:abstractNumId w:val="1"/>
  </w:num>
  <w:num w:numId="41">
    <w:abstractNumId w:val="16"/>
  </w:num>
  <w:num w:numId="42">
    <w:abstractNumId w:val="12"/>
  </w:num>
  <w:num w:numId="43">
    <w:abstractNumId w:val="47"/>
  </w:num>
  <w:num w:numId="44">
    <w:abstractNumId w:val="46"/>
  </w:num>
  <w:num w:numId="45">
    <w:abstractNumId w:val="44"/>
  </w:num>
  <w:num w:numId="46">
    <w:abstractNumId w:val="31"/>
  </w:num>
  <w:num w:numId="47">
    <w:abstractNumId w:val="34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9"/>
    <w:next w:val="7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9"/>
    <w:next w:val="7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9"/>
    <w:next w:val="7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9"/>
    <w:next w:val="7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9"/>
    <w:next w:val="7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9"/>
    <w:next w:val="7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9"/>
    <w:next w:val="7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9"/>
    <w:next w:val="7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9"/>
    <w:next w:val="7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9"/>
    <w:next w:val="7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9"/>
    <w:next w:val="7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9"/>
    <w:next w:val="7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9"/>
    <w:next w:val="7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9"/>
    <w:next w:val="73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9"/>
    <w:next w:val="7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9"/>
    <w:next w:val="7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9"/>
    <w:next w:val="7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9"/>
    <w:next w:val="7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9"/>
    <w:next w:val="7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9"/>
    <w:next w:val="7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9"/>
    <w:next w:val="7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9"/>
    <w:next w:val="7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9"/>
    <w:next w:val="7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9"/>
    <w:next w:val="739"/>
    <w:uiPriority w:val="99"/>
    <w:unhideWhenUsed/>
    <w:pPr>
      <w:spacing w:after="0" w:afterAutospacing="0"/>
    </w:pPr>
  </w:style>
  <w:style w:type="paragraph" w:styleId="739" w:default="1">
    <w:name w:val="Normal"/>
    <w:next w:val="739"/>
    <w:link w:val="739"/>
    <w:qFormat/>
    <w:rPr>
      <w:sz w:val="24"/>
      <w:szCs w:val="24"/>
      <w:lang w:val="ru-RU" w:eastAsia="ru-RU" w:bidi="ar-SA"/>
    </w:rPr>
  </w:style>
  <w:style w:type="paragraph" w:styleId="740">
    <w:name w:val="Заголовок 1"/>
    <w:basedOn w:val="739"/>
    <w:next w:val="739"/>
    <w:link w:val="739"/>
    <w:qFormat/>
    <w:pPr>
      <w:jc w:val="center"/>
      <w:keepNext/>
      <w:outlineLvl w:val="0"/>
    </w:pPr>
    <w:rPr>
      <w:b/>
      <w:bCs/>
    </w:rPr>
  </w:style>
  <w:style w:type="paragraph" w:styleId="741">
    <w:name w:val="Заголовок 2"/>
    <w:basedOn w:val="739"/>
    <w:next w:val="739"/>
    <w:link w:val="73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42">
    <w:name w:val="Заголовок 3,Реферат"/>
    <w:basedOn w:val="739"/>
    <w:next w:val="739"/>
    <w:link w:val="73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43">
    <w:name w:val="Заголовок 4"/>
    <w:basedOn w:val="739"/>
    <w:next w:val="739"/>
    <w:link w:val="73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44">
    <w:name w:val="Заголовок 5"/>
    <w:basedOn w:val="739"/>
    <w:next w:val="739"/>
    <w:link w:val="73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45">
    <w:name w:val="Заголовок 7"/>
    <w:basedOn w:val="739"/>
    <w:next w:val="739"/>
    <w:link w:val="739"/>
    <w:qFormat/>
    <w:pPr>
      <w:spacing w:before="240" w:after="60"/>
      <w:outlineLvl w:val="6"/>
    </w:pPr>
  </w:style>
  <w:style w:type="character" w:styleId="746">
    <w:name w:val="Основной шрифт абзаца"/>
    <w:next w:val="746"/>
    <w:link w:val="739"/>
    <w:uiPriority w:val="1"/>
    <w:unhideWhenUsed/>
  </w:style>
  <w:style w:type="table" w:styleId="747">
    <w:name w:val="Обычная таблица"/>
    <w:next w:val="747"/>
    <w:link w:val="739"/>
    <w:uiPriority w:val="99"/>
    <w:semiHidden/>
    <w:unhideWhenUsed/>
    <w:tblPr/>
  </w:style>
  <w:style w:type="numbering" w:styleId="748">
    <w:name w:val="Нет списка"/>
    <w:next w:val="748"/>
    <w:link w:val="739"/>
    <w:uiPriority w:val="99"/>
    <w:semiHidden/>
    <w:unhideWhenUsed/>
  </w:style>
  <w:style w:type="paragraph" w:styleId="749">
    <w:name w:val="Верхний колонтитул,Linie,ВерхКолонтитул"/>
    <w:basedOn w:val="739"/>
    <w:next w:val="749"/>
    <w:link w:val="788"/>
    <w:uiPriority w:val="99"/>
    <w:pPr>
      <w:tabs>
        <w:tab w:val="center" w:pos="4677" w:leader="none"/>
        <w:tab w:val="right" w:pos="9355" w:leader="none"/>
      </w:tabs>
    </w:pPr>
  </w:style>
  <w:style w:type="paragraph" w:styleId="750">
    <w:name w:val="xl31"/>
    <w:basedOn w:val="739"/>
    <w:next w:val="750"/>
    <w:link w:val="739"/>
    <w:pPr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51">
    <w:name w:val="Основной текст 2"/>
    <w:basedOn w:val="739"/>
    <w:next w:val="751"/>
    <w:link w:val="739"/>
    <w:pPr>
      <w:spacing w:after="120" w:line="480" w:lineRule="auto"/>
    </w:pPr>
  </w:style>
  <w:style w:type="paragraph" w:styleId="752">
    <w:name w:val="Название"/>
    <w:basedOn w:val="739"/>
    <w:next w:val="752"/>
    <w:link w:val="739"/>
    <w:qFormat/>
    <w:pPr>
      <w:jc w:val="center"/>
    </w:pPr>
    <w:rPr>
      <w:b/>
      <w:szCs w:val="20"/>
    </w:rPr>
  </w:style>
  <w:style w:type="paragraph" w:styleId="753">
    <w:name w:val="Текст примечания"/>
    <w:basedOn w:val="739"/>
    <w:next w:val="753"/>
    <w:link w:val="739"/>
    <w:semiHidden/>
    <w:rPr>
      <w:sz w:val="20"/>
      <w:szCs w:val="20"/>
    </w:rPr>
  </w:style>
  <w:style w:type="paragraph" w:styleId="754">
    <w:name w:val="xl40"/>
    <w:basedOn w:val="739"/>
    <w:next w:val="754"/>
    <w:link w:val="739"/>
    <w:pPr>
      <w:jc w:val="center"/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55">
    <w:name w:val="Основной текст с отступом"/>
    <w:basedOn w:val="739"/>
    <w:next w:val="755"/>
    <w:link w:val="739"/>
    <w:pPr>
      <w:ind w:left="283"/>
      <w:spacing w:after="120"/>
    </w:pPr>
  </w:style>
  <w:style w:type="paragraph" w:styleId="756">
    <w:name w:val="Основной текст"/>
    <w:basedOn w:val="739"/>
    <w:next w:val="756"/>
    <w:link w:val="739"/>
    <w:pPr>
      <w:spacing w:after="120"/>
    </w:pPr>
  </w:style>
  <w:style w:type="table" w:styleId="757">
    <w:name w:val="Сетка таблицы"/>
    <w:basedOn w:val="747"/>
    <w:next w:val="757"/>
    <w:link w:val="739"/>
    <w:tblPr/>
  </w:style>
  <w:style w:type="paragraph" w:styleId="758">
    <w:name w:val="Основной текст с отступом 2"/>
    <w:basedOn w:val="739"/>
    <w:next w:val="758"/>
    <w:link w:val="739"/>
    <w:pPr>
      <w:ind w:left="283"/>
      <w:spacing w:after="120" w:line="480" w:lineRule="auto"/>
    </w:pPr>
  </w:style>
  <w:style w:type="paragraph" w:styleId="759">
    <w:name w:val="Нижний колонтитул"/>
    <w:basedOn w:val="739"/>
    <w:next w:val="759"/>
    <w:link w:val="739"/>
    <w:pPr>
      <w:ind w:firstLine="567"/>
      <w:jc w:val="both"/>
      <w:spacing w:before="120"/>
      <w:widowControl w:val="off"/>
      <w:tabs>
        <w:tab w:val="left" w:pos="170" w:leader="none"/>
      </w:tabs>
    </w:pPr>
    <w:rPr>
      <w:rFonts w:ascii="Arial" w:hAnsi="Arial" w:cs="Arial"/>
      <w:sz w:val="20"/>
      <w:szCs w:val="20"/>
      <w:lang w:val="en-US" w:eastAsia="en-US"/>
    </w:rPr>
  </w:style>
  <w:style w:type="paragraph" w:styleId="760">
    <w:name w:val="Текст выноски"/>
    <w:basedOn w:val="739"/>
    <w:next w:val="760"/>
    <w:link w:val="739"/>
    <w:semiHidden/>
    <w:rPr>
      <w:rFonts w:ascii="Tahoma" w:hAnsi="Tahoma" w:cs="Tahoma"/>
      <w:sz w:val="16"/>
      <w:szCs w:val="16"/>
    </w:rPr>
  </w:style>
  <w:style w:type="paragraph" w:styleId="761">
    <w:name w:val="Нормальный"/>
    <w:next w:val="761"/>
    <w:link w:val="739"/>
    <w:pPr>
      <w:ind w:firstLine="567"/>
      <w:jc w:val="both"/>
      <w:spacing w:before="60"/>
      <w:widowControl w:val="off"/>
    </w:pPr>
    <w:rPr>
      <w:rFonts w:ascii="Arial" w:hAnsi="Arial" w:cs="Arial"/>
      <w:lang w:val="ru-RU" w:eastAsia="en-US" w:bidi="ar-SA"/>
    </w:rPr>
  </w:style>
  <w:style w:type="paragraph" w:styleId="762">
    <w:name w:val="Обычный (веб)"/>
    <w:basedOn w:val="739"/>
    <w:next w:val="762"/>
    <w:link w:val="739"/>
    <w:pPr>
      <w:jc w:val="both"/>
    </w:pPr>
    <w:rPr>
      <w:rFonts w:ascii="Arial Unicode MS" w:hAnsi="Arial Unicode MS" w:eastAsia="Arial Unicode MS" w:cs="Arial Unicode MS"/>
    </w:rPr>
  </w:style>
  <w:style w:type="paragraph" w:styleId="763">
    <w:name w:val="Text_DBO"/>
    <w:basedOn w:val="739"/>
    <w:next w:val="763"/>
    <w:link w:val="739"/>
    <w:pPr>
      <w:ind w:firstLine="284"/>
      <w:jc w:val="both"/>
      <w:spacing w:after="20"/>
    </w:pPr>
    <w:rPr>
      <w:sz w:val="22"/>
      <w:szCs w:val="22"/>
      <w:lang w:eastAsia="en-US"/>
    </w:rPr>
  </w:style>
  <w:style w:type="paragraph" w:styleId="764">
    <w:name w:val="Number_DBO"/>
    <w:basedOn w:val="763"/>
    <w:next w:val="764"/>
    <w:link w:val="739"/>
    <w:pPr>
      <w:numPr>
        <w:ilvl w:val="0"/>
        <w:numId w:val="1"/>
      </w:numPr>
    </w:pPr>
  </w:style>
  <w:style w:type="character" w:styleId="765">
    <w:name w:val="rvts18804"/>
    <w:next w:val="765"/>
    <w:link w:val="739"/>
    <w:rPr>
      <w:b/>
      <w:bCs/>
    </w:rPr>
  </w:style>
  <w:style w:type="paragraph" w:styleId="766">
    <w:name w:val="rvps18802"/>
    <w:basedOn w:val="739"/>
    <w:next w:val="766"/>
    <w:link w:val="739"/>
    <w:rPr>
      <w:rFonts w:ascii="Arial Unicode MS" w:hAnsi="Arial Unicode MS" w:eastAsia="Arial Unicode MS" w:cs="Arial Unicode MS"/>
    </w:rPr>
  </w:style>
  <w:style w:type="numbering" w:styleId="767">
    <w:name w:val="Текущий список1"/>
    <w:next w:val="767"/>
    <w:link w:val="739"/>
    <w:pPr>
      <w:numPr>
        <w:ilvl w:val="0"/>
        <w:numId w:val="2"/>
      </w:numPr>
    </w:pPr>
  </w:style>
  <w:style w:type="paragraph" w:styleId="768">
    <w:name w:val="Текст"/>
    <w:basedOn w:val="739"/>
    <w:next w:val="768"/>
    <w:link w:val="739"/>
    <w:rPr>
      <w:rFonts w:ascii="Courier New" w:hAnsi="Courier New"/>
      <w:sz w:val="20"/>
      <w:szCs w:val="20"/>
      <w:lang w:eastAsia="en-US"/>
    </w:rPr>
  </w:style>
  <w:style w:type="paragraph" w:styleId="769">
    <w:name w:val="Знак Знак1 Знак"/>
    <w:basedOn w:val="739"/>
    <w:next w:val="769"/>
    <w:link w:val="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70">
    <w:name w:val="Iau?iue"/>
    <w:next w:val="770"/>
    <w:link w:val="739"/>
    <w:pPr>
      <w:widowControl w:val="off"/>
    </w:pPr>
    <w:rPr>
      <w:sz w:val="24"/>
      <w:lang w:val="ru-RU" w:eastAsia="en-US" w:bidi="ar-SA"/>
    </w:rPr>
  </w:style>
  <w:style w:type="paragraph" w:styleId="771">
    <w:name w:val="Знак Знак Знак1 Знак Знак Знак Знак Знак Знак Знак"/>
    <w:basedOn w:val="739"/>
    <w:next w:val="771"/>
    <w:link w:val="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72">
    <w:name w:val="isazonova"/>
    <w:next w:val="772"/>
    <w:link w:val="739"/>
    <w:semiHidden/>
    <w:rPr>
      <w:rFonts w:ascii="Arial" w:hAnsi="Arial" w:cs="Arial"/>
      <w:color w:val="000000"/>
      <w:sz w:val="20"/>
      <w:szCs w:val="20"/>
    </w:rPr>
  </w:style>
  <w:style w:type="paragraph" w:styleId="773">
    <w:name w:val="Style0"/>
    <w:next w:val="773"/>
    <w:link w:val="739"/>
    <w:rPr>
      <w:rFonts w:ascii="MS Sans Serif" w:hAnsi="MS Sans Serif"/>
      <w:szCs w:val="24"/>
      <w:lang w:val="ru-RU" w:eastAsia="ru-RU" w:bidi="ar-SA"/>
    </w:rPr>
  </w:style>
  <w:style w:type="paragraph" w:styleId="774">
    <w:name w:val="Основной текст 3"/>
    <w:basedOn w:val="739"/>
    <w:next w:val="774"/>
    <w:link w:val="739"/>
    <w:pPr>
      <w:spacing w:after="120"/>
    </w:pPr>
    <w:rPr>
      <w:sz w:val="16"/>
      <w:szCs w:val="16"/>
    </w:rPr>
  </w:style>
  <w:style w:type="character" w:styleId="775">
    <w:name w:val="Знак примечания"/>
    <w:next w:val="775"/>
    <w:link w:val="739"/>
    <w:semiHidden/>
    <w:rPr>
      <w:sz w:val="16"/>
      <w:szCs w:val="16"/>
    </w:rPr>
  </w:style>
  <w:style w:type="paragraph" w:styleId="776">
    <w:name w:val="заголовок 1"/>
    <w:basedOn w:val="739"/>
    <w:next w:val="739"/>
    <w:link w:val="739"/>
    <w:pPr>
      <w:numPr>
        <w:ilvl w:val="0"/>
        <w:numId w:val="14"/>
      </w:numPr>
      <w:jc w:val="both"/>
      <w:keepNext/>
      <w:spacing w:before="120" w:after="120"/>
      <w:tabs>
        <w:tab w:val="left" w:pos="170" w:leader="none"/>
      </w:tabs>
    </w:pPr>
    <w:rPr>
      <w:rFonts w:ascii="Arial" w:hAnsi="Arial" w:cs="Arial"/>
      <w:b/>
      <w:bCs/>
      <w:sz w:val="20"/>
      <w:szCs w:val="20"/>
      <w:lang w:eastAsia="en-US"/>
    </w:rPr>
  </w:style>
  <w:style w:type="character" w:styleId="777">
    <w:name w:val="Гиперссылка"/>
    <w:next w:val="777"/>
    <w:link w:val="739"/>
    <w:rPr>
      <w:b/>
      <w:bCs/>
      <w:color w:val="339900"/>
      <w:u w:val="none"/>
    </w:rPr>
  </w:style>
  <w:style w:type="paragraph" w:styleId="778">
    <w:name w:val="Тема примечания"/>
    <w:basedOn w:val="753"/>
    <w:next w:val="753"/>
    <w:link w:val="739"/>
    <w:semiHidden/>
    <w:rPr>
      <w:b/>
      <w:bCs/>
    </w:rPr>
  </w:style>
  <w:style w:type="paragraph" w:styleId="779">
    <w:name w:val="Текст сноски"/>
    <w:basedOn w:val="739"/>
    <w:next w:val="779"/>
    <w:link w:val="739"/>
    <w:semiHidden/>
    <w:rPr>
      <w:sz w:val="20"/>
      <w:szCs w:val="20"/>
    </w:rPr>
  </w:style>
  <w:style w:type="character" w:styleId="780">
    <w:name w:val="Знак сноски"/>
    <w:next w:val="780"/>
    <w:link w:val="739"/>
    <w:semiHidden/>
    <w:rPr>
      <w:vertAlign w:val="superscript"/>
    </w:rPr>
  </w:style>
  <w:style w:type="paragraph" w:styleId="781">
    <w:name w:val="Основной текст с отступом 3"/>
    <w:basedOn w:val="739"/>
    <w:next w:val="781"/>
    <w:link w:val="739"/>
    <w:pPr>
      <w:ind w:left="283"/>
      <w:spacing w:after="120"/>
    </w:pPr>
    <w:rPr>
      <w:sz w:val="16"/>
      <w:szCs w:val="16"/>
    </w:rPr>
  </w:style>
  <w:style w:type="paragraph" w:styleId="782">
    <w:name w:val="заголовок 2"/>
    <w:basedOn w:val="776"/>
    <w:next w:val="782"/>
    <w:link w:val="739"/>
    <w:pPr>
      <w:numPr>
        <w:ilvl w:val="0"/>
        <w:numId w:val="28"/>
      </w:numPr>
      <w:outlineLvl w:val="0"/>
    </w:pPr>
    <w:rPr>
      <w:i/>
      <w:iCs/>
    </w:rPr>
  </w:style>
  <w:style w:type="paragraph" w:styleId="783">
    <w:name w:val="Стиль1"/>
    <w:next w:val="783"/>
    <w:link w:val="739"/>
    <w:pPr>
      <w:jc w:val="both"/>
      <w:widowControl w:val="off"/>
    </w:pPr>
    <w:rPr>
      <w:rFonts w:ascii="Arial" w:hAnsi="Arial" w:cs="Arial"/>
      <w:lang w:val="ru-RU" w:eastAsia="en-US" w:bidi="ar-SA"/>
    </w:rPr>
  </w:style>
  <w:style w:type="character" w:styleId="784">
    <w:name w:val="Номер страницы"/>
    <w:basedOn w:val="746"/>
    <w:next w:val="784"/>
    <w:link w:val="739"/>
  </w:style>
  <w:style w:type="paragraph" w:styleId="786">
    <w:name w:val="Знак Char Char Знак Знак Char Char Знак Char Char Знак Char Char Знак Знак Знак Знак Знак Char Char Знак Char Char"/>
    <w:basedOn w:val="739"/>
    <w:next w:val="786"/>
    <w:link w:val="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87">
    <w:name w:val="Название объекта"/>
    <w:basedOn w:val="739"/>
    <w:next w:val="739"/>
    <w:link w:val="739"/>
    <w:qFormat/>
    <w:pPr>
      <w:jc w:val="center"/>
    </w:pPr>
    <w:rPr>
      <w:b/>
      <w:bCs/>
    </w:rPr>
  </w:style>
  <w:style w:type="character" w:styleId="788">
    <w:name w:val="Верхний колонтитул Знак,Linie Знак,ВерхКолонтитул Знак"/>
    <w:next w:val="788"/>
    <w:link w:val="749"/>
    <w:uiPriority w:val="99"/>
    <w:rPr>
      <w:sz w:val="24"/>
      <w:szCs w:val="24"/>
    </w:rPr>
  </w:style>
  <w:style w:type="character" w:styleId="789">
    <w:name w:val="Абзац списка Знак,Table-Normal Знак,RSHB_Table-Normal Знак,Список с узором Знак,List Paragraph Знак"/>
    <w:next w:val="789"/>
    <w:link w:val="790"/>
    <w:uiPriority w:val="34"/>
    <w:rPr>
      <w:rFonts w:ascii="Calibri" w:hAnsi="Calibri" w:eastAsia="Calibri" w:cs="Calibri"/>
      <w:sz w:val="22"/>
      <w:szCs w:val="22"/>
      <w:lang w:eastAsia="en-US"/>
    </w:rPr>
  </w:style>
  <w:style w:type="paragraph" w:styleId="790">
    <w:name w:val="Абзац списка,Table-Normal,RSHB_Table-Normal,Список с узором,List Paragraph"/>
    <w:basedOn w:val="739"/>
    <w:next w:val="790"/>
    <w:link w:val="789"/>
    <w:uiPriority w:val="34"/>
    <w:qFormat/>
    <w:pPr>
      <w:contextualSpacing/>
      <w:ind w:left="720"/>
      <w:spacing w:after="160" w:line="256" w:lineRule="auto"/>
    </w:pPr>
    <w:rPr>
      <w:rFonts w:ascii="Calibri" w:hAnsi="Calibri" w:eastAsia="Calibri" w:cs="Calibri"/>
      <w:sz w:val="22"/>
      <w:szCs w:val="22"/>
      <w:lang w:eastAsia="en-US"/>
    </w:rPr>
  </w:style>
  <w:style w:type="character" w:styleId="1424" w:default="1">
    <w:name w:val="Default Paragraph Font"/>
    <w:uiPriority w:val="1"/>
    <w:semiHidden/>
    <w:unhideWhenUsed/>
  </w:style>
  <w:style w:type="numbering" w:styleId="1425" w:default="1">
    <w:name w:val="No List"/>
    <w:uiPriority w:val="99"/>
    <w:semiHidden/>
    <w:unhideWhenUsed/>
  </w:style>
  <w:style w:type="table" w:styleId="14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Ирина Сазонова</dc:creator>
  <cp:lastModifiedBy>kovtun-ev</cp:lastModifiedBy>
  <cp:revision>12</cp:revision>
  <dcterms:created xsi:type="dcterms:W3CDTF">2020-08-05T10:13:00Z</dcterms:created>
  <dcterms:modified xsi:type="dcterms:W3CDTF">2026-01-14T08:48:28Z</dcterms:modified>
  <cp:version>1048576</cp:version>
</cp:coreProperties>
</file>